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91D4B" w14:textId="476284B1" w:rsidR="00AC2AB1" w:rsidRDefault="00AC2AB1" w:rsidP="00AC2AB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295B2CD" wp14:editId="68740EA3">
            <wp:extent cx="565785" cy="620395"/>
            <wp:effectExtent l="0" t="0" r="5715" b="8255"/>
            <wp:docPr id="16663090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59047" w14:textId="77777777" w:rsidR="00AC2AB1" w:rsidRDefault="00AC2AB1" w:rsidP="00AC2AB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6FDCCFF4" w14:textId="77777777" w:rsidR="00AC2AB1" w:rsidRDefault="00AC2AB1" w:rsidP="00AC2AB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522AD85" w14:textId="77777777" w:rsidR="00AC2AB1" w:rsidRDefault="00AC2AB1" w:rsidP="00AC2AB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1E676DC2" w14:textId="4A9D4B98" w:rsidR="00AC2AB1" w:rsidRDefault="00843A3A" w:rsidP="00AC2AB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70</w:t>
      </w:r>
      <w:r w:rsidR="00AC2AB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AC2AB1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00EA65ED" w14:textId="77A70D8B" w:rsidR="00AC2AB1" w:rsidRDefault="00AC2AB1" w:rsidP="00AC2AB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1302B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302B5">
        <w:rPr>
          <w:rFonts w:ascii="Century" w:eastAsia="Calibri" w:hAnsi="Century"/>
          <w:b/>
          <w:sz w:val="32"/>
          <w:szCs w:val="36"/>
          <w:lang w:eastAsia="ru-RU"/>
        </w:rPr>
        <w:t>25/70-9258</w:t>
      </w:r>
    </w:p>
    <w:p w14:paraId="3B54DC49" w14:textId="2CBC7D17" w:rsidR="00AC2AB1" w:rsidRDefault="00547E25" w:rsidP="00AC2AB1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18 </w:t>
      </w:r>
      <w:r w:rsidR="00AC2AB1">
        <w:rPr>
          <w:rFonts w:ascii="Century" w:eastAsia="Calibri" w:hAnsi="Century" w:cs="Times New Roman"/>
          <w:sz w:val="24"/>
          <w:szCs w:val="24"/>
          <w:lang w:eastAsia="ru-RU"/>
        </w:rPr>
        <w:t>грудня  2025 року</w:t>
      </w:r>
      <w:r w:rsidR="00AC2AB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C2AB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C2AB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C2AB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C2AB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C2AB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C2AB1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AC2AB1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193B649" w14:textId="77777777" w:rsidR="00AC2AB1" w:rsidRDefault="00AC2AB1" w:rsidP="00AC2AB1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5AC4E4B0" w14:textId="22D68891" w:rsidR="00AC2AB1" w:rsidRDefault="00AC2AB1" w:rsidP="00AC2AB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Hlk216770740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переукладення договору оренди землі з </w:t>
      </w:r>
      <w:bookmarkStart w:id="4" w:name="_Hlk216701336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Волинець О.О.,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Процак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С.М. та КП «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Лутра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»</w:t>
      </w:r>
      <w:bookmarkEnd w:id="4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 новий строк</w:t>
      </w:r>
    </w:p>
    <w:bookmarkEnd w:id="3"/>
    <w:p w14:paraId="4E86096E" w14:textId="77777777" w:rsidR="00AC2AB1" w:rsidRDefault="00AC2AB1" w:rsidP="00AC2AB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0724A478" w14:textId="0F4A6F7B" w:rsidR="00AC2AB1" w:rsidRDefault="00AC2AB1" w:rsidP="00AC2AB1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спільне клопотання </w:t>
      </w:r>
      <w:r w:rsidRPr="00AC2AB1">
        <w:rPr>
          <w:rFonts w:ascii="Century" w:eastAsia="Times New Roman" w:hAnsi="Century" w:cs="Arial"/>
          <w:sz w:val="24"/>
          <w:szCs w:val="24"/>
          <w:lang w:eastAsia="ru-RU"/>
        </w:rPr>
        <w:t xml:space="preserve">Волинець О.О., </w:t>
      </w:r>
      <w:proofErr w:type="spellStart"/>
      <w:r w:rsidRPr="00AC2AB1">
        <w:rPr>
          <w:rFonts w:ascii="Century" w:eastAsia="Times New Roman" w:hAnsi="Century" w:cs="Arial"/>
          <w:sz w:val="24"/>
          <w:szCs w:val="24"/>
          <w:lang w:eastAsia="ru-RU"/>
        </w:rPr>
        <w:t>Процак</w:t>
      </w:r>
      <w:proofErr w:type="spellEnd"/>
      <w:r w:rsidRPr="00AC2AB1">
        <w:rPr>
          <w:rFonts w:ascii="Century" w:eastAsia="Times New Roman" w:hAnsi="Century" w:cs="Arial"/>
          <w:sz w:val="24"/>
          <w:szCs w:val="24"/>
          <w:lang w:eastAsia="ru-RU"/>
        </w:rPr>
        <w:t xml:space="preserve"> С.М. та КП «</w:t>
      </w:r>
      <w:proofErr w:type="spellStart"/>
      <w:r w:rsidRPr="00AC2AB1">
        <w:rPr>
          <w:rFonts w:ascii="Century" w:eastAsia="Times New Roman" w:hAnsi="Century" w:cs="Arial"/>
          <w:sz w:val="24"/>
          <w:szCs w:val="24"/>
          <w:lang w:eastAsia="ru-RU"/>
        </w:rPr>
        <w:t>Лутра</w:t>
      </w:r>
      <w:proofErr w:type="spellEnd"/>
      <w:r w:rsidRPr="00AC2AB1">
        <w:rPr>
          <w:rFonts w:ascii="Century" w:eastAsia="Times New Roman" w:hAnsi="Century" w:cs="Arial"/>
          <w:sz w:val="24"/>
          <w:szCs w:val="24"/>
          <w:lang w:eastAsia="ru-RU"/>
        </w:rPr>
        <w:t>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11.11.2025 про переукладення договору оренди землі, керуючись пунктом 34 частини першої статті 26, підпункту 4 пункту 6-1 Прикінцевих та перехідних положень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126/1 Земельного кодексу України, розпорядженням КМУ від 12 червня 2020 року №718-р «Про визначення адміністративних центрів та затвердження територій територіальних громад Львівської області», враховуючи відомості з Державного земельного кадастру про земельну ділянку та позитивний висновок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постійної депутатської комісії з питань земельних ресурсів, АПК, містобудування, охорони довкілля, міська рада </w:t>
      </w:r>
    </w:p>
    <w:p w14:paraId="23C64B77" w14:textId="614E9CE1" w:rsidR="00AC2AB1" w:rsidRDefault="00AC2AB1" w:rsidP="00547E25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7BAA28C1" w14:textId="77777777" w:rsidR="00C67146" w:rsidRDefault="00C67146" w:rsidP="00C67146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1. </w:t>
      </w:r>
      <w:bookmarkStart w:id="5" w:name="_Hlk182207338"/>
      <w:r w:rsidRPr="00C67146">
        <w:rPr>
          <w:rFonts w:ascii="Century" w:hAnsi="Century"/>
          <w:color w:val="000000"/>
          <w:sz w:val="24"/>
          <w:szCs w:val="24"/>
          <w:lang w:eastAsia="uk-UA"/>
        </w:rPr>
        <w:t xml:space="preserve">Забезпечити юридичні дії щодо здійснення реєстрації речового права комунальної власності на земельну ділянку </w:t>
      </w:r>
      <w:bookmarkEnd w:id="5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3,4070 га з кадастровим номером </w:t>
      </w:r>
      <w:r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4620910100:06:000:0039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ц</w:t>
      </w:r>
      <w:r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01.13 Для іншого сільськогосподарського призначення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емлі сільськогосподарського </w:t>
      </w:r>
      <w:proofErr w:type="gramStart"/>
      <w:r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призначення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 м</w:t>
      </w:r>
      <w:r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ісце</w:t>
      </w:r>
      <w:proofErr w:type="gramEnd"/>
      <w:r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розташування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Львівська область,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Львівський </w:t>
      </w:r>
      <w:r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район, Городоцька міська рада (за межами населеного пункту)</w:t>
      </w:r>
    </w:p>
    <w:p w14:paraId="0949CCBB" w14:textId="461A57E1" w:rsidR="00AC2AB1" w:rsidRDefault="00C67146" w:rsidP="00C67146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bookmarkStart w:id="6" w:name="_GoBack"/>
      <w:bookmarkEnd w:id="6"/>
      <w:r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="00AC2AB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bookmarkStart w:id="7" w:name="_Hlk216701794"/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Волинець Оксані </w:t>
      </w:r>
      <w:proofErr w:type="spellStart"/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Ориславівні</w:t>
      </w:r>
      <w:proofErr w:type="spellEnd"/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proofErr w:type="spellStart"/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Процак</w:t>
      </w:r>
      <w:proofErr w:type="spellEnd"/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Степанії Михайлівні, Колективну підприємству «</w:t>
      </w:r>
      <w:proofErr w:type="spellStart"/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Лутра</w:t>
      </w:r>
      <w:proofErr w:type="spellEnd"/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» (код ЄДРПОУ </w:t>
      </w:r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13811852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bookmarkEnd w:id="7"/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право оренди на земельну ділянку </w:t>
      </w:r>
      <w:bookmarkStart w:id="8" w:name="_Hlk216701863"/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3,4070 га з кадастровим номером </w:t>
      </w:r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4620910100:06:000:0039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ц</w:t>
      </w:r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01.13 Для іншого сільськогосподарського призначення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сільськогосподарського призначення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 м</w:t>
      </w:r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ісце розташування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Львівська область, 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Львівський </w:t>
      </w:r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район, Городоцька міська рада (за межами населеного пункту)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</w:t>
      </w:r>
      <w:bookmarkEnd w:id="8"/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 договором оренди землі від 14.03.2019, у зв’язку із закінченням терміну дії договору оренди землі.</w:t>
      </w:r>
    </w:p>
    <w:p w14:paraId="6F3FD3C2" w14:textId="00C2008E" w:rsidR="00AC2AB1" w:rsidRDefault="00C67146" w:rsidP="00AC2AB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3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.Укласти з </w:t>
      </w:r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Волинець Оксан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Ориславівн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proofErr w:type="spellEnd"/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Процак</w:t>
      </w:r>
      <w:proofErr w:type="spellEnd"/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Степані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єю</w:t>
      </w:r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Михайлівн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Колективн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им</w:t>
      </w:r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підприємств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ом </w:t>
      </w:r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«</w:t>
      </w:r>
      <w:proofErr w:type="spellStart"/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Лутра</w:t>
      </w:r>
      <w:proofErr w:type="spellEnd"/>
      <w:r w:rsidR="00AC2AB1" w:rsidRP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» (код ЄДРПОУ 13811852)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договір оренди землі на земельну ділянку </w:t>
      </w:r>
      <w:r w:rsidR="002A0E9F" w:rsidRPr="002A0E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площею 3,4070 га з кадастровим номером 4620910100:06:000:0039, цільове призначення: 01.13 Для іншого сільськогосподарського призначення; категорія земель: землі сільськогосподарського призначення;  місце розташування: Львівська область, Львівський район, Городоцька міська рада (за межами населеного пункту)</w:t>
      </w:r>
      <w:r w:rsidR="002A0E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 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строком на 15 (п’ятнадцять) років. </w:t>
      </w:r>
    </w:p>
    <w:p w14:paraId="7EABB1A8" w14:textId="521B5C15" w:rsidR="00AC2AB1" w:rsidRDefault="00C67146" w:rsidP="00AC2AB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.Встановити річну орендну плату за використання земельної ділянки, зазначеної у пункті 2 цього рішення, у розмірі 6% від її  нормативної грошової оцінки.</w:t>
      </w:r>
    </w:p>
    <w:p w14:paraId="6A228A43" w14:textId="1F7E8D2A" w:rsidR="00AC2AB1" w:rsidRDefault="00C67146" w:rsidP="00AC2AB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AC2AB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AC2AB1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AC2AB1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AC2AB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AC2AB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довкілля.</w:t>
      </w:r>
    </w:p>
    <w:p w14:paraId="4A1F262C" w14:textId="77777777" w:rsidR="00AC2AB1" w:rsidRDefault="00AC2AB1" w:rsidP="00AC2AB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8084D2A" w14:textId="77777777" w:rsidR="00AC2AB1" w:rsidRDefault="00AC2AB1" w:rsidP="00AC2AB1">
      <w:pPr>
        <w:spacing w:line="240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14:paraId="46C528DE" w14:textId="77777777" w:rsidR="00F40C27" w:rsidRDefault="00F40C27"/>
    <w:sectPr w:rsidR="00F40C27" w:rsidSect="00547E25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8DA08" w14:textId="77777777" w:rsidR="00281E0B" w:rsidRDefault="00281E0B" w:rsidP="00547E25">
      <w:pPr>
        <w:spacing w:after="0" w:line="240" w:lineRule="auto"/>
      </w:pPr>
      <w:r>
        <w:separator/>
      </w:r>
    </w:p>
  </w:endnote>
  <w:endnote w:type="continuationSeparator" w:id="0">
    <w:p w14:paraId="0FA8662E" w14:textId="77777777" w:rsidR="00281E0B" w:rsidRDefault="00281E0B" w:rsidP="00547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E5160" w14:textId="77777777" w:rsidR="00281E0B" w:rsidRDefault="00281E0B" w:rsidP="00547E25">
      <w:pPr>
        <w:spacing w:after="0" w:line="240" w:lineRule="auto"/>
      </w:pPr>
      <w:r>
        <w:separator/>
      </w:r>
    </w:p>
  </w:footnote>
  <w:footnote w:type="continuationSeparator" w:id="0">
    <w:p w14:paraId="0E4FE99F" w14:textId="77777777" w:rsidR="00281E0B" w:rsidRDefault="00281E0B" w:rsidP="00547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551821"/>
      <w:docPartObj>
        <w:docPartGallery w:val="Page Numbers (Top of Page)"/>
        <w:docPartUnique/>
      </w:docPartObj>
    </w:sdtPr>
    <w:sdtEndPr/>
    <w:sdtContent>
      <w:p w14:paraId="29741E57" w14:textId="6E3674E3" w:rsidR="00547E25" w:rsidRDefault="00547E2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7CACEC" w14:textId="77777777" w:rsidR="00547E25" w:rsidRDefault="00547E25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832"/>
    <w:rsid w:val="00124B9C"/>
    <w:rsid w:val="001302B5"/>
    <w:rsid w:val="001E61D8"/>
    <w:rsid w:val="00281E0B"/>
    <w:rsid w:val="002A0E9F"/>
    <w:rsid w:val="00547E25"/>
    <w:rsid w:val="00843A3A"/>
    <w:rsid w:val="009A6776"/>
    <w:rsid w:val="00AC2AB1"/>
    <w:rsid w:val="00BD4832"/>
    <w:rsid w:val="00C67146"/>
    <w:rsid w:val="00D95750"/>
    <w:rsid w:val="00F4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EB95C"/>
  <w15:chartTrackingRefBased/>
  <w15:docId w15:val="{63987237-9274-4B1F-90BD-7921BEFAB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2AB1"/>
    <w:pPr>
      <w:spacing w:line="25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D483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483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4832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832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832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4832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4832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4832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4832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48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48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48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483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483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483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483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483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483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48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D48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4832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D48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D4832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D48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D4832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aa">
    <w:name w:val="Intense Emphasis"/>
    <w:basedOn w:val="a0"/>
    <w:uiPriority w:val="21"/>
    <w:qFormat/>
    <w:rsid w:val="00BD483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D48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D483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D4832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47E2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547E25"/>
    <w:rPr>
      <w:kern w:val="0"/>
      <w14:ligatures w14:val="none"/>
    </w:rPr>
  </w:style>
  <w:style w:type="paragraph" w:styleId="af0">
    <w:name w:val="footer"/>
    <w:basedOn w:val="a"/>
    <w:link w:val="af1"/>
    <w:uiPriority w:val="99"/>
    <w:unhideWhenUsed/>
    <w:rsid w:val="00547E2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547E2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1984</Words>
  <Characters>1132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2025-12-15T12:26:00Z</dcterms:created>
  <dcterms:modified xsi:type="dcterms:W3CDTF">2025-12-22T08:35:00Z</dcterms:modified>
</cp:coreProperties>
</file>